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3D37" w14:textId="77777777" w:rsidR="00AE535D" w:rsidRDefault="00AE535D" w:rsidP="00AE535D">
      <w:pPr>
        <w:pStyle w:val="1"/>
        <w:spacing w:line="240" w:lineRule="auto"/>
        <w:ind w:firstLine="660"/>
        <w:jc w:val="center"/>
      </w:pPr>
      <w:r>
        <w:rPr>
          <w:b/>
          <w:bCs/>
          <w:color w:val="000000"/>
          <w:lang w:eastAsia="ru-RU" w:bidi="ru-RU"/>
        </w:rPr>
        <w:t>Информационная справка о Программе мобильности волонтеров</w:t>
      </w:r>
    </w:p>
    <w:p w14:paraId="2BE45487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b/>
          <w:bCs/>
          <w:color w:val="000000"/>
          <w:lang w:eastAsia="ru-RU" w:bidi="ru-RU"/>
        </w:rPr>
        <w:t xml:space="preserve">Программа мобильности волонтеров </w:t>
      </w:r>
      <w:r>
        <w:rPr>
          <w:color w:val="000000"/>
          <w:lang w:eastAsia="ru-RU" w:bidi="ru-RU"/>
        </w:rPr>
        <w:t xml:space="preserve">(далее - Программа мобильности) </w:t>
      </w:r>
      <w:r>
        <w:rPr>
          <w:b/>
          <w:bCs/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п</w:t>
      </w:r>
      <w:r>
        <w:rPr>
          <w:color w:val="212529"/>
          <w:lang w:eastAsia="ru-RU" w:bidi="ru-RU"/>
        </w:rPr>
        <w:t xml:space="preserve">роект по привлечению активных граждан к участию в крупных всероссийских и международных событиях и обучающих стажировках с целью обмена опытом и развития компетенций. </w:t>
      </w:r>
      <w:r>
        <w:rPr>
          <w:b/>
          <w:bCs/>
          <w:color w:val="212529"/>
          <w:lang w:eastAsia="ru-RU" w:bidi="ru-RU"/>
        </w:rPr>
        <w:t xml:space="preserve">Программа мобильности </w:t>
      </w:r>
      <w:r>
        <w:rPr>
          <w:color w:val="212529"/>
          <w:lang w:eastAsia="ru-RU" w:bidi="ru-RU"/>
        </w:rPr>
        <w:t>реализуется в рамках федерального проекта «Социальная активность» Национального проекта «Образование».</w:t>
      </w:r>
    </w:p>
    <w:p w14:paraId="718B8818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Задачи Программы мобильности:</w:t>
      </w:r>
    </w:p>
    <w:p w14:paraId="10F104BF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разработка и внедрение Стандарта событийного 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>;</w:t>
      </w:r>
    </w:p>
    <w:p w14:paraId="094FC8F7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создание универсальной системы отбора для обеспечения участия лучших добровольцев (волонтеров) со всей страны во всероссийских и международных событиях на базе единой информационной системы </w:t>
      </w:r>
      <w:r w:rsidRPr="00007509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DOBRO</w:t>
      </w:r>
      <w:r w:rsidRPr="00007509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  <w:r w:rsidRPr="00007509">
        <w:rPr>
          <w:color w:val="000000"/>
          <w:lang w:bidi="en-US"/>
        </w:rPr>
        <w:t>»;</w:t>
      </w:r>
    </w:p>
    <w:p w14:paraId="54DD5A56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формирование реестра событий для участия добровольцев (волонтеров);</w:t>
      </w:r>
    </w:p>
    <w:p w14:paraId="4ADF6E55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организация стажировок в Российской Федерации и иностранных государствах, направленных на обучение представителей волонтерских (добровольческих), общественных объединений, социально ориентированных некоммерческих организаций (далее - СО НКО), государственных учреждений, государственных органов власти, а также других организаций, деятельность которых направлена на развитие социальной активности;</w:t>
      </w:r>
    </w:p>
    <w:p w14:paraId="78988B97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создание и поддержка окружных центров мобильности.</w:t>
      </w:r>
    </w:p>
    <w:p w14:paraId="0F302275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Программа мобильности состоит из 3 блоков:</w:t>
      </w:r>
    </w:p>
    <w:p w14:paraId="44A6AD0F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обеспечение участия добровольцев (волонтеров) в событийных мероприятиях;</w:t>
      </w:r>
    </w:p>
    <w:p w14:paraId="4949E806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организация и проведение обучающих стажировок в России и иностранных государствах;</w:t>
      </w:r>
    </w:p>
    <w:p w14:paraId="33570446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обеспечение участия добровольцев (волонтеров) в ликвидации ЧС.</w:t>
      </w:r>
    </w:p>
    <w:p w14:paraId="2C4BBFF5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Требования к участникам Программы мобильности:</w:t>
      </w:r>
    </w:p>
    <w:p w14:paraId="710FDB44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возраст не менее 18 лет;</w:t>
      </w:r>
    </w:p>
    <w:p w14:paraId="085BA190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гражданство Российской Федерации;</w:t>
      </w:r>
    </w:p>
    <w:p w14:paraId="3E51CD7B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наличие опыта волонтерской деятельности;</w:t>
      </w:r>
    </w:p>
    <w:p w14:paraId="6344BC0D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наличие социально значимого проекта;</w:t>
      </w:r>
    </w:p>
    <w:p w14:paraId="5EEF2CCA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прохождение всех этапов отбора (включая тестирование на определение личностных качеств и знание иностранного языка, а также интервью по основным компетенциям) и обучения.</w:t>
      </w:r>
    </w:p>
    <w:p w14:paraId="18963B12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В 2019-2020 гг. 5131 россиянин из 84 субъектов Российской Федерации принял участие в Программе мобильности. В рамках Программы мобильности было обеспечено участие добровольцев (волонтеров) в организации 30 крупнейших международных и всероссийских событий, таких как Зимние игры ветеранов спорта в г. Инсбруке, </w:t>
      </w:r>
      <w:r>
        <w:rPr>
          <w:color w:val="000000"/>
          <w:lang w:val="en-US" w:bidi="en-US"/>
        </w:rPr>
        <w:t>III</w:t>
      </w:r>
      <w:r w:rsidRPr="0000750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зимние Юношеские Олимпийские игры в г. Лозанне, Петербургский международный экономический форум, </w:t>
      </w:r>
      <w:r>
        <w:rPr>
          <w:color w:val="000000"/>
          <w:lang w:val="en-US" w:bidi="en-US"/>
        </w:rPr>
        <w:t>II</w:t>
      </w:r>
      <w:r w:rsidRPr="0000750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Европейские игры в г. Минске, 45-ый международный чемпионат по профессиональному мастерству по стандартам </w:t>
      </w:r>
      <w:proofErr w:type="spellStart"/>
      <w:r>
        <w:rPr>
          <w:color w:val="000000"/>
          <w:lang w:val="en-US" w:bidi="en-US"/>
        </w:rPr>
        <w:t>Worldskills</w:t>
      </w:r>
      <w:proofErr w:type="spellEnd"/>
      <w:r w:rsidRPr="0000750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в г. Казани, Восточный экономический форум в г. Владивостоке, </w:t>
      </w:r>
      <w:r>
        <w:rPr>
          <w:color w:val="000000"/>
          <w:lang w:val="en-US" w:bidi="en-US"/>
        </w:rPr>
        <w:t>FORMULA</w:t>
      </w:r>
      <w:r w:rsidRPr="0000750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 ВТБ ГРАН- ПРИ РОССИИ в г. Сочи, Окружные форумы добровольцев, Международный форум добровольцев и др.</w:t>
      </w:r>
    </w:p>
    <w:p w14:paraId="5664D46A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2019-2020 гг. году в рамках реализации Программы мобильности были организованы и проведены 27 обучающих стажировок в сфере гражданской активности и добровольчества (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>) в Германии, Японии и Израиле, а также на базе субъектов Российской Федерации:</w:t>
      </w:r>
    </w:p>
    <w:p w14:paraId="7535CD28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Республика Карелия;</w:t>
      </w:r>
    </w:p>
    <w:p w14:paraId="2C0C71E4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Республика Алтай;</w:t>
      </w:r>
    </w:p>
    <w:p w14:paraId="747A0321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Санкт-Петербург;</w:t>
      </w:r>
    </w:p>
    <w:p w14:paraId="07D6F7E3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Камчатский край;</w:t>
      </w:r>
    </w:p>
    <w:p w14:paraId="5CF06C58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Нижегородская область;</w:t>
      </w:r>
    </w:p>
    <w:p w14:paraId="0E79649B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Ханты-мансийский автономный округ;</w:t>
      </w:r>
    </w:p>
    <w:p w14:paraId="621552B7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Красноярский край;</w:t>
      </w:r>
    </w:p>
    <w:p w14:paraId="67133076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Ярославская область;</w:t>
      </w:r>
    </w:p>
    <w:p w14:paraId="663713FA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Республика Коми;</w:t>
      </w:r>
    </w:p>
    <w:p w14:paraId="6A065A59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Тюменская область;</w:t>
      </w:r>
    </w:p>
    <w:p w14:paraId="10C50431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Калининградская область и др.</w:t>
      </w:r>
    </w:p>
    <w:p w14:paraId="713E88F1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Также за два года реализации Программы мобильности были проведены стажировки на базе ведущих НКО. Базами проведения стажировок стали:</w:t>
      </w:r>
    </w:p>
    <w:p w14:paraId="071867C9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БФ «Старость в радость»;</w:t>
      </w:r>
    </w:p>
    <w:p w14:paraId="4E524297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Всероссийский студенческий корпус спасателей;</w:t>
      </w:r>
    </w:p>
    <w:p w14:paraId="44D17A04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ВОД «Волонтеры-медики»;</w:t>
      </w:r>
    </w:p>
    <w:p w14:paraId="3342B928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Фонд поддержки слепоглухих «Со-единение»;</w:t>
      </w:r>
    </w:p>
    <w:p w14:paraId="21C5F4DF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Автономная некоммерческая организация дополнительного образования «Экспертно-методический центр в сфере поддержки лиц с нарушением развития и их семей «Особое детство»;</w:t>
      </w:r>
    </w:p>
    <w:p w14:paraId="424FD179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Ассоциация сторонников развития </w:t>
      </w:r>
      <w:proofErr w:type="spellStart"/>
      <w:r>
        <w:rPr>
          <w:color w:val="000000"/>
          <w:lang w:eastAsia="ru-RU" w:bidi="ru-RU"/>
        </w:rPr>
        <w:t>экообразования</w:t>
      </w:r>
      <w:proofErr w:type="spellEnd"/>
      <w:r>
        <w:rPr>
          <w:color w:val="000000"/>
          <w:lang w:eastAsia="ru-RU" w:bidi="ru-RU"/>
        </w:rPr>
        <w:t xml:space="preserve">, лидерства и </w:t>
      </w:r>
      <w:proofErr w:type="spellStart"/>
      <w:r>
        <w:rPr>
          <w:color w:val="000000"/>
          <w:lang w:eastAsia="ru-RU" w:bidi="ru-RU"/>
        </w:rPr>
        <w:t>тропостроения</w:t>
      </w:r>
      <w:proofErr w:type="spellEnd"/>
      <w:r>
        <w:rPr>
          <w:color w:val="000000"/>
          <w:lang w:eastAsia="ru-RU" w:bidi="ru-RU"/>
        </w:rPr>
        <w:t xml:space="preserve"> «Большая Байкальская Тропа»;</w:t>
      </w:r>
    </w:p>
    <w:p w14:paraId="0B23ED38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АНО «Центр поиска пропавших людей»;</w:t>
      </w:r>
    </w:p>
    <w:p w14:paraId="7C504426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Межрегиональная общественная организация экологического и патриотического просвещения «Чистые Игры»;</w:t>
      </w:r>
    </w:p>
    <w:p w14:paraId="2E535899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БФ «Волонтеры в помощь детям-сиротам»;</w:t>
      </w:r>
    </w:p>
    <w:p w14:paraId="4E7AA38C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Красноярская региональная общественная организация свободного творчества «АЭРОСТАТ».</w:t>
      </w:r>
    </w:p>
    <w:p w14:paraId="51E11404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Участниками стажировок стали 398 российских специалистов и представителей НКО, добровольческих организаций и органов исполнительной власти.</w:t>
      </w:r>
    </w:p>
    <w:p w14:paraId="42C9B558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Результатом обучающих стажировок стало внедрение участниками стажировок успешных практик на федеральном и региональном уровне, которые вошли в методические сборники лучших практик по итогам реализации Программы мобильности.</w:t>
      </w:r>
    </w:p>
    <w:p w14:paraId="4F3ECD48" w14:textId="77777777" w:rsidR="00AE535D" w:rsidRDefault="00AE535D" w:rsidP="00AE535D">
      <w:pPr>
        <w:pStyle w:val="1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В 2020 году был выпущен «Стандарт событийного </w:t>
      </w:r>
      <w:proofErr w:type="spellStart"/>
      <w:r>
        <w:rPr>
          <w:color w:val="000000"/>
          <w:lang w:eastAsia="ru-RU" w:bidi="ru-RU"/>
        </w:rPr>
        <w:t>волонтерства</w:t>
      </w:r>
      <w:proofErr w:type="spellEnd"/>
      <w:r>
        <w:rPr>
          <w:color w:val="000000"/>
          <w:lang w:eastAsia="ru-RU" w:bidi="ru-RU"/>
        </w:rPr>
        <w:t>», который поможет контролировать качество волонтерских программ на событиях и организовывать их на высшем уровне. Также был разработан Кодекс событийного волонтера Программы мобильности, который определяет основные этические нормы и правила поведения волонтеров Программы мобильности на событиях.</w:t>
      </w:r>
    </w:p>
    <w:p w14:paraId="65208ADC" w14:textId="3756149B" w:rsidR="00F732A1" w:rsidRPr="00AE535D" w:rsidRDefault="00AE535D" w:rsidP="00AE535D">
      <w:pPr>
        <w:rPr>
          <w:rFonts w:ascii="Times New Roman" w:eastAsia="Times New Roman" w:hAnsi="Times New Roman" w:cs="Times New Roman"/>
          <w:sz w:val="26"/>
          <w:szCs w:val="26"/>
        </w:rPr>
      </w:pPr>
      <w:r w:rsidRPr="00AE535D">
        <w:rPr>
          <w:rFonts w:ascii="Times New Roman" w:eastAsia="Times New Roman" w:hAnsi="Times New Roman" w:cs="Times New Roman"/>
          <w:sz w:val="26"/>
          <w:szCs w:val="26"/>
        </w:rPr>
        <w:t>С 2020 года в каждом федеральном округе Российской Федерации функционируют Окружные Центры программы мобильности волонтеров, которые выполняют функции по отбору и сопровождению участников Программы мобильности.</w:t>
      </w:r>
    </w:p>
    <w:sectPr w:rsidR="00F732A1" w:rsidRPr="00AE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3F"/>
    <w:rsid w:val="007B2C3F"/>
    <w:rsid w:val="00AE535D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2837-D5D7-4E68-BA33-D7280E94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3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535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E535D"/>
    <w:pPr>
      <w:spacing w:line="38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Lopaeva</cp:lastModifiedBy>
  <cp:revision>2</cp:revision>
  <dcterms:created xsi:type="dcterms:W3CDTF">2021-03-31T08:05:00Z</dcterms:created>
  <dcterms:modified xsi:type="dcterms:W3CDTF">2021-03-31T08:06:00Z</dcterms:modified>
</cp:coreProperties>
</file>